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1C6BD2A0" w14:textId="77777777" w:rsidR="009518B0" w:rsidRPr="009518B0" w:rsidRDefault="009518B0" w:rsidP="009518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18B0">
        <w:rPr>
          <w:rFonts w:ascii="Arial" w:hAnsi="Arial" w:cs="Arial"/>
          <w:b/>
          <w:sz w:val="24"/>
          <w:szCs w:val="24"/>
        </w:rPr>
        <w:t>nr listy Wyry/ A2. magazyn energii/2025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756"/>
        <w:gridCol w:w="1893"/>
        <w:gridCol w:w="1606"/>
        <w:gridCol w:w="4492"/>
        <w:gridCol w:w="4492"/>
      </w:tblGrid>
      <w:tr w:rsidR="00BE3C93" w:rsidRPr="009E4E66" w14:paraId="0F85FD32" w14:textId="77777777" w:rsidTr="00EE4812">
        <w:trPr>
          <w:trHeight w:val="1185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68D982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D2280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14CE9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9E4E66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05A44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3B174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B854E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Wyniki oceny merytorycznej</w:t>
            </w:r>
          </w:p>
        </w:tc>
      </w:tr>
      <w:tr w:rsidR="00BE3C93" w:rsidRPr="009E4E66" w14:paraId="52EF7657" w14:textId="77777777" w:rsidTr="00EE4812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2462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8670" w14:textId="118CA38F" w:rsidR="00BE3C93" w:rsidRPr="009E4E66" w:rsidRDefault="003714D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</w:t>
            </w:r>
            <w:r w:rsidR="00BE3C93" w:rsidRPr="009E4E66">
              <w:rPr>
                <w:rFonts w:ascii="Arial" w:eastAsia="Times New Roman" w:hAnsi="Arial" w:cs="Arial"/>
                <w:color w:val="000000"/>
                <w:lang w:eastAsia="pl-PL"/>
              </w:rPr>
              <w:t>/120002/25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516D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07:44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9B2A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688E" w14:textId="07CB37F2" w:rsidR="00BE3C93" w:rsidRPr="009E4E66" w:rsidRDefault="00BE3C93" w:rsidP="009E4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technicznej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wykazano, że Wnioskodawca prowadzi działalność 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t>rolniczą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planowanym miejscu realizacji inwestycji.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8AC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BE3C93" w:rsidRPr="009E4E66" w14:paraId="287B9B6A" w14:textId="77777777" w:rsidTr="009E4E66">
        <w:trPr>
          <w:trHeight w:val="194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C8DD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748" w14:textId="24ED0DF8" w:rsidR="00BE3C93" w:rsidRPr="009E4E66" w:rsidRDefault="003714D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</w:t>
            </w:r>
            <w:r w:rsidR="00BE3C93" w:rsidRPr="009E4E66">
              <w:rPr>
                <w:rFonts w:ascii="Arial" w:eastAsia="Times New Roman" w:hAnsi="Arial" w:cs="Arial"/>
                <w:color w:val="000000"/>
                <w:lang w:eastAsia="pl-PL"/>
              </w:rPr>
              <w:t>/120035/25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8C8F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14:12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16E6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644C" w14:textId="6D085DB8" w:rsidR="00BE3C93" w:rsidRPr="009E4E66" w:rsidRDefault="00BE3C93" w:rsidP="009E4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AA554E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</w:t>
            </w:r>
            <w:r w:rsidR="009E4E66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posiada zawieszoną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działalność gospodarczą w planowanym miejscu realizacji inwestycji. 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Uczestnik 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projektu nie złożył wyjaśnień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9E4E66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E4E66" w:rsidRPr="009E4E66">
              <w:rPr>
                <w:rFonts w:ascii="Arial" w:hAnsi="Arial" w:cs="Arial"/>
              </w:rPr>
              <w:t xml:space="preserve">Zawieszenie działalności gospodarczej nie jest równoznaczne z jej zamknięciem. Oznacza to, że przedsiębiorca w dalszym ciągu formalnie istnieje jako podmiot gospodarczy – posiada NIP, REGON, wpis w CEIDG lub KRS – ale na określony czas rezygnuje </w:t>
            </w:r>
            <w:r w:rsidR="009E4E66">
              <w:rPr>
                <w:rFonts w:ascii="Arial" w:hAnsi="Arial" w:cs="Arial"/>
              </w:rPr>
              <w:t xml:space="preserve">                 </w:t>
            </w:r>
            <w:r w:rsidR="009E4E66" w:rsidRPr="009E4E66">
              <w:rPr>
                <w:rFonts w:ascii="Arial" w:hAnsi="Arial" w:cs="Arial"/>
              </w:rPr>
              <w:t xml:space="preserve">z faktycznego prowadzenia działalności. Firma pozostaje „uśpiona”: nie można wystawiać faktur, osiągać bieżących przychodów ani zatrudniać pracowników </w:t>
            </w:r>
            <w:r w:rsidR="009E4E66">
              <w:rPr>
                <w:rFonts w:ascii="Arial" w:hAnsi="Arial" w:cs="Arial"/>
              </w:rPr>
              <w:t xml:space="preserve">                </w:t>
            </w:r>
            <w:r w:rsidR="009E4E66" w:rsidRPr="009E4E66">
              <w:rPr>
                <w:rFonts w:ascii="Arial" w:hAnsi="Arial" w:cs="Arial"/>
              </w:rPr>
              <w:t xml:space="preserve">(z pewnymi wyjątkami), ale nadal zachowane są wszystkie dane identyfikacyjne przedsiębiorcy, a działalność w każdej chwili może zostać odwieszona </w:t>
            </w:r>
            <w:r w:rsidR="009E4E66">
              <w:rPr>
                <w:rFonts w:ascii="Arial" w:hAnsi="Arial" w:cs="Arial"/>
              </w:rPr>
              <w:t xml:space="preserve">                      </w:t>
            </w:r>
            <w:r w:rsidR="009E4E66" w:rsidRPr="009E4E66">
              <w:rPr>
                <w:rFonts w:ascii="Arial" w:hAnsi="Arial" w:cs="Arial"/>
              </w:rPr>
              <w:t>i kontynuowana bez konieczności ponownej rejestracji.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="00106D28" w:rsidRPr="009E4E66">
              <w:rPr>
                <w:rFonts w:ascii="Arial" w:eastAsia="Times New Roman" w:hAnsi="Arial" w:cs="Arial"/>
                <w:color w:val="000000"/>
                <w:lang w:eastAsia="pl-PL"/>
              </w:rPr>
              <w:t>- niezgodność z §11 ust. 6 Regulaminu.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 dokumentacji zgłoszeniowej </w:t>
            </w:r>
            <w:r w:rsidR="00106D28" w:rsidRPr="009E4E66">
              <w:rPr>
                <w:rFonts w:ascii="Arial" w:eastAsia="Times New Roman" w:hAnsi="Arial" w:cs="Arial"/>
                <w:color w:val="000000"/>
                <w:lang w:eastAsia="pl-PL"/>
              </w:rPr>
              <w:t>brak jest wymaganych podpisów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, a także błędnie wskazano numer</w:t>
            </w:r>
            <w:r w:rsidR="00422FF2" w:rsidRPr="009E4E66">
              <w:rPr>
                <w:rFonts w:ascii="Arial" w:eastAsia="Times New Roman" w:hAnsi="Arial" w:cs="Arial"/>
                <w:color w:val="000000"/>
                <w:lang w:eastAsia="pl-PL"/>
              </w:rPr>
              <w:t>y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księgi wieczystej </w:t>
            </w:r>
            <w:r w:rsidR="00422FF2" w:rsidRPr="009E4E66">
              <w:rPr>
                <w:rFonts w:ascii="Arial" w:eastAsia="Times New Roman" w:hAnsi="Arial" w:cs="Arial"/>
                <w:color w:val="000000"/>
                <w:lang w:eastAsia="pl-PL"/>
              </w:rPr>
              <w:t>i działki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="007210F3" w:rsidRPr="009E4E66">
              <w:rPr>
                <w:rFonts w:ascii="Arial" w:eastAsia="Times New Roman" w:hAnsi="Arial" w:cs="Arial"/>
                <w:color w:val="000000"/>
                <w:lang w:eastAsia="pl-PL"/>
              </w:rPr>
              <w:t>Wnioskodawca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 złożył wyjaśnień.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36E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E3C93" w:rsidRPr="009E4E66" w14:paraId="2B20358A" w14:textId="77777777" w:rsidTr="009A2807">
        <w:trPr>
          <w:trHeight w:val="66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D14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DB40" w14:textId="17A666A0" w:rsidR="00BE3C93" w:rsidRPr="009E4E66" w:rsidRDefault="003714D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</w:t>
            </w:r>
            <w:r w:rsidR="00BE3C93" w:rsidRPr="009E4E66">
              <w:rPr>
                <w:rFonts w:ascii="Arial" w:eastAsia="Times New Roman" w:hAnsi="Arial" w:cs="Arial"/>
                <w:color w:val="000000"/>
                <w:lang w:eastAsia="pl-PL"/>
              </w:rPr>
              <w:t>/120039/25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0EED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15:40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6A6C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804A" w14:textId="31466656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Wnioskodawca w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dokumentacji zgłoszeniowej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wskazał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błędny numer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księgi wieczystej, natomiast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ankiecie OZE nie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podał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klasy kotła</w:t>
            </w:r>
            <w:r w:rsidR="00422FF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(kominka)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Na wezwanie Operatora projektu Wnioskodawca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 złożył wyjaśnień.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3C32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9E4E66" w:rsidRPr="009E4E66" w14:paraId="1483807F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ADC7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5914" w14:textId="7199AC44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W/I/2/120025/25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0712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10:00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F6DB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E0A" w14:textId="4FF674CF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007E" w14:textId="562D7B0A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  <w:tr w:rsidR="009E4E66" w:rsidRPr="009E4E66" w14:paraId="76CB5631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4DC0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73E9" w14:textId="5A57F4F2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W/I/2/120028/25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99D4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10:24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5CFE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433C" w14:textId="44FF60B0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08CD" w14:textId="161238F9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  <w:tr w:rsidR="009E4E66" w:rsidRPr="009E4E66" w14:paraId="6B0CDC0D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9F11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4664" w14:textId="3181AF4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W/I/2/129001/25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1D80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25.03.2025 00:00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A06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6234" w14:textId="0F6C9B9A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3FA1" w14:textId="7998E44D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  <w:tr w:rsidR="009E4E66" w:rsidRPr="009E4E66" w14:paraId="04A70884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D362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4FC2" w14:textId="19F98E4A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W/I/2/120044/25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BAAB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26.03.2025 10:10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E8E4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6A90" w14:textId="183D5C55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FA31" w14:textId="0D06B407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8DBB15" w14:textId="298715A2" w:rsidR="000357E4" w:rsidRPr="000357E4" w:rsidRDefault="000357E4" w:rsidP="000357E4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357E4">
        <w:rPr>
          <w:rFonts w:ascii="Arial" w:hAnsi="Arial" w:cs="Arial"/>
          <w:sz w:val="20"/>
          <w:szCs w:val="20"/>
        </w:rPr>
        <w:t>PREZYDENT MIASTA TYCHY                                       WÓJT GMINY WYRY</w:t>
      </w:r>
    </w:p>
    <w:p w14:paraId="6C4EE3D3" w14:textId="77777777" w:rsidR="000357E4" w:rsidRPr="000357E4" w:rsidRDefault="000357E4" w:rsidP="000357E4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0357E4">
        <w:rPr>
          <w:rFonts w:ascii="Arial" w:hAnsi="Arial" w:cs="Arial"/>
          <w:sz w:val="20"/>
          <w:szCs w:val="20"/>
        </w:rPr>
        <w:tab/>
      </w:r>
      <w:r w:rsidRPr="000357E4">
        <w:rPr>
          <w:rFonts w:ascii="Arial" w:hAnsi="Arial" w:cs="Arial"/>
          <w:sz w:val="20"/>
          <w:szCs w:val="20"/>
        </w:rPr>
        <w:tab/>
        <w:t xml:space="preserve">    Maciej Gramatyka</w:t>
      </w:r>
      <w:r w:rsidRPr="000357E4">
        <w:rPr>
          <w:rFonts w:ascii="Arial" w:hAnsi="Arial" w:cs="Arial"/>
          <w:sz w:val="20"/>
          <w:szCs w:val="20"/>
        </w:rPr>
        <w:tab/>
      </w:r>
      <w:r w:rsidRPr="000357E4">
        <w:rPr>
          <w:rFonts w:ascii="Arial" w:hAnsi="Arial" w:cs="Arial"/>
          <w:sz w:val="20"/>
          <w:szCs w:val="20"/>
        </w:rPr>
        <w:tab/>
      </w:r>
      <w:r w:rsidRPr="000357E4">
        <w:rPr>
          <w:rFonts w:ascii="Arial" w:hAnsi="Arial" w:cs="Arial"/>
          <w:sz w:val="20"/>
          <w:szCs w:val="20"/>
        </w:rPr>
        <w:tab/>
      </w:r>
      <w:r w:rsidRPr="000357E4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2D108548" w14:textId="28770DAA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ROZWOJU</w:t>
      </w: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0" w:name="_GoBack"/>
      <w:bookmarkEnd w:id="0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4ADCB599" w:rsidR="00474D77" w:rsidRPr="00F7431C" w:rsidRDefault="00474D77" w:rsidP="00474D77">
      <w:pPr>
        <w:spacing w:after="0" w:line="360" w:lineRule="auto"/>
        <w:rPr>
          <w:rFonts w:ascii="Arial" w:hAnsi="Arial" w:cs="Arial"/>
        </w:rPr>
      </w:pPr>
      <w:r w:rsidRPr="00F7431C">
        <w:rPr>
          <w:rFonts w:ascii="Arial" w:hAnsi="Arial" w:cs="Arial"/>
        </w:rPr>
        <w:t xml:space="preserve">Tychy, </w:t>
      </w:r>
      <w:r w:rsidR="00EE4812" w:rsidRPr="00F7431C">
        <w:rPr>
          <w:rFonts w:ascii="Arial" w:hAnsi="Arial" w:cs="Arial"/>
        </w:rPr>
        <w:t>2</w:t>
      </w:r>
      <w:r w:rsidR="009E4E66">
        <w:rPr>
          <w:rFonts w:ascii="Arial" w:hAnsi="Arial" w:cs="Arial"/>
        </w:rPr>
        <w:t>5</w:t>
      </w:r>
      <w:r w:rsidRPr="00F7431C">
        <w:rPr>
          <w:rFonts w:ascii="Arial" w:hAnsi="Arial" w:cs="Arial"/>
        </w:rPr>
        <w:t xml:space="preserve"> sierpnia 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EE4812">
      <w:headerReference w:type="default" r:id="rId9"/>
      <w:footerReference w:type="default" r:id="rId10"/>
      <w:pgSz w:w="16838" w:h="11906" w:orient="landscape"/>
      <w:pgMar w:top="1134" w:right="1134" w:bottom="1134" w:left="1134" w:header="709" w:footer="19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8339BC" w15:done="0"/>
  <w15:commentEx w15:paraId="379FB8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8719DB" w16cex:dateUtc="2025-08-24T11:52:00Z"/>
  <w16cex:commentExtensible w16cex:durableId="6F0002AC" w16cex:dateUtc="2025-08-24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8339BC" w16cid:durableId="708719DB"/>
  <w16cid:commentId w16cid:paraId="379FB862" w16cid:durableId="6F0002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00505" w14:textId="77777777" w:rsidR="00765CC8" w:rsidRDefault="00765CC8" w:rsidP="00534EA1">
      <w:pPr>
        <w:spacing w:after="0" w:line="240" w:lineRule="auto"/>
      </w:pPr>
      <w:r>
        <w:separator/>
      </w:r>
    </w:p>
  </w:endnote>
  <w:endnote w:type="continuationSeparator" w:id="0">
    <w:p w14:paraId="0F44D8B4" w14:textId="77777777" w:rsidR="00765CC8" w:rsidRDefault="00765CC8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63C5F" w14:textId="77777777" w:rsidR="00765CC8" w:rsidRDefault="00765CC8" w:rsidP="00534EA1">
      <w:pPr>
        <w:spacing w:after="0" w:line="240" w:lineRule="auto"/>
      </w:pPr>
      <w:r>
        <w:separator/>
      </w:r>
    </w:p>
  </w:footnote>
  <w:footnote w:type="continuationSeparator" w:id="0">
    <w:p w14:paraId="4B944717" w14:textId="77777777" w:rsidR="00765CC8" w:rsidRDefault="00765CC8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 Szromczyk">
    <w15:presenceInfo w15:providerId="AD" w15:userId="S-1-5-21-3509081018-4176186863-2504864124-3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357E4"/>
    <w:rsid w:val="000F60C9"/>
    <w:rsid w:val="00106D28"/>
    <w:rsid w:val="00136BE2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85267"/>
    <w:rsid w:val="00296687"/>
    <w:rsid w:val="002A3D58"/>
    <w:rsid w:val="002B20E4"/>
    <w:rsid w:val="002F7E4F"/>
    <w:rsid w:val="003031ED"/>
    <w:rsid w:val="00332EC8"/>
    <w:rsid w:val="003714D3"/>
    <w:rsid w:val="003A07F4"/>
    <w:rsid w:val="003A45E2"/>
    <w:rsid w:val="004049CB"/>
    <w:rsid w:val="00404E82"/>
    <w:rsid w:val="00422FF2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5E1CC6"/>
    <w:rsid w:val="00605B17"/>
    <w:rsid w:val="00607E70"/>
    <w:rsid w:val="00656BAE"/>
    <w:rsid w:val="006722BA"/>
    <w:rsid w:val="006B3B52"/>
    <w:rsid w:val="006D05C7"/>
    <w:rsid w:val="007210F3"/>
    <w:rsid w:val="007619D5"/>
    <w:rsid w:val="00765CC8"/>
    <w:rsid w:val="007973C3"/>
    <w:rsid w:val="007D3D00"/>
    <w:rsid w:val="007E0ACA"/>
    <w:rsid w:val="00800BE0"/>
    <w:rsid w:val="008167B9"/>
    <w:rsid w:val="00830823"/>
    <w:rsid w:val="0088708E"/>
    <w:rsid w:val="008C6942"/>
    <w:rsid w:val="009201E9"/>
    <w:rsid w:val="00920237"/>
    <w:rsid w:val="00927B94"/>
    <w:rsid w:val="009518B0"/>
    <w:rsid w:val="0099699B"/>
    <w:rsid w:val="009A2807"/>
    <w:rsid w:val="009B0C06"/>
    <w:rsid w:val="009B4730"/>
    <w:rsid w:val="009B5491"/>
    <w:rsid w:val="009C3F7F"/>
    <w:rsid w:val="009C44E8"/>
    <w:rsid w:val="009C6287"/>
    <w:rsid w:val="009E4E66"/>
    <w:rsid w:val="009E5932"/>
    <w:rsid w:val="00A04DD3"/>
    <w:rsid w:val="00A42509"/>
    <w:rsid w:val="00A46EB1"/>
    <w:rsid w:val="00A71EE8"/>
    <w:rsid w:val="00A73468"/>
    <w:rsid w:val="00AA554E"/>
    <w:rsid w:val="00AC5D11"/>
    <w:rsid w:val="00AF075D"/>
    <w:rsid w:val="00AF196F"/>
    <w:rsid w:val="00B43D1D"/>
    <w:rsid w:val="00B608F2"/>
    <w:rsid w:val="00B92534"/>
    <w:rsid w:val="00BE3C93"/>
    <w:rsid w:val="00BF5FFC"/>
    <w:rsid w:val="00C17EC4"/>
    <w:rsid w:val="00C23075"/>
    <w:rsid w:val="00C81918"/>
    <w:rsid w:val="00C821E8"/>
    <w:rsid w:val="00C972D3"/>
    <w:rsid w:val="00D00049"/>
    <w:rsid w:val="00D32967"/>
    <w:rsid w:val="00D34465"/>
    <w:rsid w:val="00DA1A28"/>
    <w:rsid w:val="00DC2F54"/>
    <w:rsid w:val="00DD0171"/>
    <w:rsid w:val="00DE04B5"/>
    <w:rsid w:val="00E2740F"/>
    <w:rsid w:val="00E70AE9"/>
    <w:rsid w:val="00EE103A"/>
    <w:rsid w:val="00EE4812"/>
    <w:rsid w:val="00F00D84"/>
    <w:rsid w:val="00F22DDC"/>
    <w:rsid w:val="00F26E67"/>
    <w:rsid w:val="00F367D9"/>
    <w:rsid w:val="00F6036C"/>
    <w:rsid w:val="00F7431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65E00C97-3A64-44ED-9F59-AC21465D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3</cp:revision>
  <dcterms:created xsi:type="dcterms:W3CDTF">2025-08-25T08:33:00Z</dcterms:created>
  <dcterms:modified xsi:type="dcterms:W3CDTF">2025-09-04T08:58:00Z</dcterms:modified>
</cp:coreProperties>
</file>