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81" w:rsidRPr="00D43468" w:rsidRDefault="009B0389" w:rsidP="00B91A56">
      <w:pPr>
        <w:jc w:val="center"/>
        <w:rPr>
          <w:b/>
        </w:rPr>
      </w:pPr>
      <w:r>
        <w:rPr>
          <w:b/>
        </w:rPr>
        <w:t>Poligon D</w:t>
      </w:r>
      <w:r w:rsidR="00EB2FDC" w:rsidRPr="00D43468">
        <w:rPr>
          <w:b/>
        </w:rPr>
        <w:t>oświadczeń – zostań komandosem d</w:t>
      </w:r>
      <w:r w:rsidR="00B91A56" w:rsidRPr="00D43468">
        <w:rPr>
          <w:b/>
        </w:rPr>
        <w:t>o zadań specjalnych!</w:t>
      </w:r>
    </w:p>
    <w:p w:rsidR="00EB2FDC" w:rsidRDefault="00EB2FDC" w:rsidP="00B91A56">
      <w:pPr>
        <w:jc w:val="both"/>
      </w:pPr>
      <w:r>
        <w:t xml:space="preserve">Poligon Doświadczeń to terenowa gra strategiczna, która jest częścią kampanii </w:t>
      </w:r>
      <w:proofErr w:type="spellStart"/>
      <w:r>
        <w:t>antydopalczowej</w:t>
      </w:r>
      <w:proofErr w:type="spellEnd"/>
      <w:r>
        <w:t xml:space="preserve"> organizowanej przez Urząd Miasta </w:t>
      </w:r>
      <w:r w:rsidR="009B0389">
        <w:t xml:space="preserve"> w Tychach</w:t>
      </w:r>
      <w:r>
        <w:t>. Chcemy pokazać, jakie działania, reakcje, zachowania trzeba wdrożyć, by uniknąć bezpośredniego kontaktu z dopalaczami i nie dać się zmanipulować</w:t>
      </w:r>
      <w:r w:rsidR="009B0389">
        <w:t>.</w:t>
      </w:r>
    </w:p>
    <w:p w:rsidR="00EB2FDC" w:rsidRDefault="00EB2FDC" w:rsidP="00B91A56">
      <w:pPr>
        <w:jc w:val="both"/>
      </w:pPr>
      <w:r>
        <w:t xml:space="preserve">Gra kierowana jest do uczniów szkół gimnazjalnych oraz ponadgimnazjalnych, bo </w:t>
      </w:r>
      <w:r w:rsidR="009B0389">
        <w:t>t</w:t>
      </w:r>
      <w:r>
        <w:t xml:space="preserve">o właśnie </w:t>
      </w:r>
      <w:r w:rsidR="009B0389">
        <w:t xml:space="preserve">tą grupę </w:t>
      </w:r>
      <w:r>
        <w:t xml:space="preserve">najczęściej dosięga problem dopalaczy.   </w:t>
      </w:r>
    </w:p>
    <w:p w:rsidR="00EB2FDC" w:rsidRDefault="00EB2FDC" w:rsidP="00B91A56">
      <w:pPr>
        <w:jc w:val="both"/>
      </w:pPr>
      <w:r>
        <w:t xml:space="preserve">Uczestnicy </w:t>
      </w:r>
      <w:r w:rsidR="009B0389">
        <w:t xml:space="preserve">gry </w:t>
      </w:r>
      <w:r>
        <w:t>wcielą się w role rekrutów na komandosów ds. walki z dopalaczami. Miasto Tychy szuka ochotników do Jednostki Specjalnej ds. Walki z Dopalaczami (JS</w:t>
      </w:r>
      <w:r w:rsidR="009B0389">
        <w:t>WD), która podejmie walkę</w:t>
      </w:r>
      <w:r>
        <w:t xml:space="preserve"> z bardzo niebezpiecznymi środkami odurzającymi. Selekcja kandydatów odbędzie się na Poligonie Doświadcz</w:t>
      </w:r>
      <w:r w:rsidR="009B0389">
        <w:t>eń, który zlokalizowany będzie</w:t>
      </w:r>
      <w:r>
        <w:t xml:space="preserve"> na terenie Browaru Obywatelskiego w Tychach. </w:t>
      </w:r>
      <w:r w:rsidR="00D43468">
        <w:t xml:space="preserve">To tutaj, na kilku stacjach, </w:t>
      </w:r>
      <w:r w:rsidR="009B0389">
        <w:t>nasi komandosi przetestują</w:t>
      </w:r>
      <w:r>
        <w:t xml:space="preserve"> </w:t>
      </w:r>
      <w:r w:rsidR="009B0389">
        <w:t xml:space="preserve">szereg </w:t>
      </w:r>
      <w:r>
        <w:t xml:space="preserve">umiejętności </w:t>
      </w:r>
      <w:r w:rsidR="009B0389">
        <w:t xml:space="preserve">rekrutów. Chodzi w końcu o dołączenie do elitarnej jednostki sił specjalnych! </w:t>
      </w:r>
      <w:r>
        <w:t xml:space="preserve">Na </w:t>
      </w:r>
      <w:r w:rsidR="009B0389">
        <w:t>uczestników czeka</w:t>
      </w:r>
      <w:r>
        <w:t xml:space="preserve"> </w:t>
      </w:r>
      <w:r w:rsidR="009B0389">
        <w:t xml:space="preserve">mnóstwo </w:t>
      </w:r>
      <w:r>
        <w:t>różnorodnych zadań do</w:t>
      </w:r>
      <w:r w:rsidR="009B0389">
        <w:t xml:space="preserve"> wykonania. Rekruci odwiedzą tajemnicze Laboratorium Wojskowe, Strefę Ćwiczeń Sprawnościowych, Sekcję Uzgodnień, Centrum Szpiegowskie oraz Ośrodek Symulacji. Sprawdzimy m.in.</w:t>
      </w:r>
      <w:r>
        <w:t xml:space="preserve"> kondycję fizyczną, zdolności manualne, umiejętno</w:t>
      </w:r>
      <w:r w:rsidR="009B0389">
        <w:t>ści pracy w grupie, spryt</w:t>
      </w:r>
      <w:r>
        <w:t>, logiczne myślenie, odwagę i upór w dążeniu do celu.</w:t>
      </w:r>
      <w:r w:rsidR="009B0389">
        <w:t xml:space="preserve"> Większość</w:t>
      </w:r>
      <w:r>
        <w:t xml:space="preserve"> zadań bę</w:t>
      </w:r>
      <w:r w:rsidR="009B0389">
        <w:t>dzie wymagać wzajemnego współpracy w grupie</w:t>
      </w:r>
      <w:r>
        <w:t xml:space="preserve">, </w:t>
      </w:r>
      <w:r w:rsidR="009B0389">
        <w:t xml:space="preserve">dlatego </w:t>
      </w:r>
      <w:r>
        <w:t xml:space="preserve">do udziału w grze zapraszamy </w:t>
      </w:r>
      <w:r w:rsidR="00B91A56">
        <w:t xml:space="preserve">4-osobowe grupy. </w:t>
      </w:r>
    </w:p>
    <w:p w:rsidR="00B91A56" w:rsidRPr="00B91A56" w:rsidRDefault="00B91A56" w:rsidP="00B91A56">
      <w:pPr>
        <w:spacing w:after="0" w:line="240" w:lineRule="auto"/>
        <w:jc w:val="both"/>
      </w:pPr>
      <w:r w:rsidRPr="00B91A56">
        <w:t>Jeżeli grupa otrzyma wystarczającą ilość punktów, przydzielonych przez naszych komandosów w każdym z etapów, będzi</w:t>
      </w:r>
      <w:r w:rsidR="00D43468">
        <w:t xml:space="preserve">e mogła dołączyć w ich szeregi i </w:t>
      </w:r>
      <w:r w:rsidRPr="00B91A56">
        <w:t>otrzyma licencję Komandosa ds. W</w:t>
      </w:r>
      <w:r>
        <w:t xml:space="preserve">alki z Dopalaczami oraz atrakcyjne nagrody. </w:t>
      </w:r>
      <w:r w:rsidR="009B0389">
        <w:t>Dołącz do naszej Jednostki Specjalnej i zgłoś swoją drużynę już dzisiaj! Ilość miejsc ograniczona!</w:t>
      </w:r>
    </w:p>
    <w:p w:rsidR="00EB2FDC" w:rsidRDefault="00EB2FDC"/>
    <w:p w:rsidR="00B91A56" w:rsidRPr="004C70B3" w:rsidRDefault="00B91A56">
      <w:pPr>
        <w:rPr>
          <w:b/>
        </w:rPr>
      </w:pPr>
      <w:r w:rsidRPr="004C70B3">
        <w:rPr>
          <w:b/>
        </w:rPr>
        <w:t>Najważniejsze informacje</w:t>
      </w:r>
    </w:p>
    <w:p w:rsidR="00B91A56" w:rsidRPr="004C70B3" w:rsidRDefault="00B91A56">
      <w:pPr>
        <w:rPr>
          <w:u w:val="single"/>
        </w:rPr>
      </w:pPr>
      <w:r w:rsidRPr="004C70B3">
        <w:rPr>
          <w:u w:val="single"/>
        </w:rPr>
        <w:t>Kiedy?</w:t>
      </w:r>
    </w:p>
    <w:p w:rsidR="00B91A56" w:rsidRDefault="00B91A56">
      <w:r>
        <w:t>29 kwietnia, w godzinach od 15.30 do 20.00</w:t>
      </w:r>
    </w:p>
    <w:p w:rsidR="00B91A56" w:rsidRPr="004C70B3" w:rsidRDefault="00B91A56">
      <w:pPr>
        <w:rPr>
          <w:u w:val="single"/>
        </w:rPr>
      </w:pPr>
      <w:r w:rsidRPr="004C70B3">
        <w:rPr>
          <w:u w:val="single"/>
        </w:rPr>
        <w:t>Gdzie?</w:t>
      </w:r>
    </w:p>
    <w:p w:rsidR="00EB2FDC" w:rsidRDefault="00B91A56">
      <w:r>
        <w:t>Browar Obywatelski w Tychach</w:t>
      </w:r>
      <w:r>
        <w:br/>
      </w:r>
      <w:r>
        <w:rPr>
          <w:rStyle w:val="xbe"/>
        </w:rPr>
        <w:t>ul. Browarowa 7</w:t>
      </w:r>
    </w:p>
    <w:p w:rsidR="00B91A56" w:rsidRPr="004C70B3" w:rsidRDefault="00B91A56">
      <w:pPr>
        <w:rPr>
          <w:u w:val="single"/>
        </w:rPr>
      </w:pPr>
      <w:r w:rsidRPr="004C70B3">
        <w:rPr>
          <w:u w:val="single"/>
        </w:rPr>
        <w:t>Kto może wziąć udział?</w:t>
      </w:r>
    </w:p>
    <w:p w:rsidR="004C70B3" w:rsidRDefault="00B91A56">
      <w:r>
        <w:t xml:space="preserve">Zapraszamy 4-osobowe </w:t>
      </w:r>
      <w:r w:rsidR="008D3909">
        <w:t>grupy uczniów w wieku od 13 do 16</w:t>
      </w:r>
      <w:r>
        <w:t xml:space="preserve"> roku życia (uczniowie szkół gimnazjalnyc</w:t>
      </w:r>
      <w:r w:rsidR="008D3909">
        <w:t>h</w:t>
      </w:r>
      <w:r>
        <w:t xml:space="preserve">). </w:t>
      </w:r>
    </w:p>
    <w:p w:rsidR="00B91A56" w:rsidRPr="00D43468" w:rsidRDefault="00B91A56">
      <w:pPr>
        <w:rPr>
          <w:u w:val="single"/>
        </w:rPr>
      </w:pPr>
      <w:r w:rsidRPr="00D43468">
        <w:rPr>
          <w:u w:val="single"/>
        </w:rPr>
        <w:t>Zgłoszenia</w:t>
      </w:r>
    </w:p>
    <w:p w:rsidR="00B91A56" w:rsidRDefault="00B91A56">
      <w:r>
        <w:t>Aby wziąć udział w grze należy</w:t>
      </w:r>
      <w:r w:rsidR="004C70B3">
        <w:t xml:space="preserve"> zapoznać się z regulaminem,</w:t>
      </w:r>
      <w:r>
        <w:t xml:space="preserve"> wypełnić formularz zgłoszeniowy i przesłać go (skan lub zdjęcie) </w:t>
      </w:r>
      <w:r>
        <w:rPr>
          <w:rStyle w:val="Pogrubienie"/>
        </w:rPr>
        <w:t>do</w:t>
      </w:r>
      <w:r w:rsidR="009B0389">
        <w:rPr>
          <w:rStyle w:val="Pogrubienie"/>
        </w:rPr>
        <w:t xml:space="preserve"> 28.04.2016</w:t>
      </w:r>
      <w:r w:rsidR="008D3909">
        <w:rPr>
          <w:rStyle w:val="Pogrubienie"/>
        </w:rPr>
        <w:t xml:space="preserve"> </w:t>
      </w:r>
      <w:r w:rsidR="009B0389">
        <w:t>włącznie</w:t>
      </w:r>
      <w:r>
        <w:t xml:space="preserve"> na adres </w:t>
      </w:r>
      <w:r w:rsidR="008D3909">
        <w:t>mailowy gra@umtychy.pl.</w:t>
      </w:r>
      <w:r>
        <w:t> </w:t>
      </w:r>
      <w:r w:rsidR="004C70B3" w:rsidRPr="008D3909">
        <w:rPr>
          <w:b/>
        </w:rPr>
        <w:t>Uwaga!</w:t>
      </w:r>
      <w:r w:rsidR="008D3909">
        <w:t xml:space="preserve"> D</w:t>
      </w:r>
      <w:r w:rsidR="004C70B3">
        <w:t xml:space="preserve">o zgłoszenia należy dołączyć zgodę rodzica/opiekuna prawnego na udział w grze. </w:t>
      </w:r>
      <w:r w:rsidR="009B0389">
        <w:t>Liczba miejsc ograniczona! Decyduje data wpływu zgłoszenia grupy.</w:t>
      </w:r>
    </w:p>
    <w:p w:rsidR="00EB2FDC" w:rsidRPr="00D43468" w:rsidRDefault="004C70B3">
      <w:pPr>
        <w:rPr>
          <w:u w:val="single"/>
        </w:rPr>
      </w:pPr>
      <w:r w:rsidRPr="00D43468">
        <w:rPr>
          <w:u w:val="single"/>
        </w:rPr>
        <w:t>Ogłoszenie wyników</w:t>
      </w:r>
    </w:p>
    <w:p w:rsidR="004C70B3" w:rsidRDefault="004C70B3">
      <w:r>
        <w:t>Ogłoszenie wyników nastąpi</w:t>
      </w:r>
      <w:r w:rsidR="00D43468">
        <w:t xml:space="preserve"> 7 maja,</w:t>
      </w:r>
      <w:r>
        <w:t xml:space="preserve"> </w:t>
      </w:r>
      <w:r w:rsidR="00754D3E">
        <w:t>podczas</w:t>
      </w:r>
      <w:r w:rsidR="00D43468">
        <w:t xml:space="preserve"> Festiwalu Kultury Młodzieżowej, który odbędzie się w Parku Jaworek  w Tychach (w godzinach od 14.00 do 19.00)</w:t>
      </w:r>
      <w:bookmarkStart w:id="0" w:name="_GoBack"/>
      <w:bookmarkEnd w:id="0"/>
    </w:p>
    <w:sectPr w:rsidR="004C70B3" w:rsidSect="0033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ABC"/>
    <w:multiLevelType w:val="hybridMultilevel"/>
    <w:tmpl w:val="4C02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FDC"/>
    <w:rsid w:val="00336B0A"/>
    <w:rsid w:val="004C70B3"/>
    <w:rsid w:val="00754D3E"/>
    <w:rsid w:val="007E6281"/>
    <w:rsid w:val="008D3909"/>
    <w:rsid w:val="009B0389"/>
    <w:rsid w:val="00B91A56"/>
    <w:rsid w:val="00D43468"/>
    <w:rsid w:val="00EB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FD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xbe">
    <w:name w:val="_xbe"/>
    <w:basedOn w:val="Domylnaczcionkaakapitu"/>
    <w:rsid w:val="00B91A56"/>
  </w:style>
  <w:style w:type="character" w:styleId="Pogrubienie">
    <w:name w:val="Strong"/>
    <w:basedOn w:val="Domylnaczcionkaakapitu"/>
    <w:uiPriority w:val="22"/>
    <w:qFormat/>
    <w:rsid w:val="00B91A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1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ukonopczynska</cp:lastModifiedBy>
  <cp:revision>3</cp:revision>
  <dcterms:created xsi:type="dcterms:W3CDTF">2016-04-13T10:19:00Z</dcterms:created>
  <dcterms:modified xsi:type="dcterms:W3CDTF">2016-04-18T11:26:00Z</dcterms:modified>
</cp:coreProperties>
</file>