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570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7534"/>
        <w:gridCol w:w="8167"/>
      </w:tblGrid>
      <w:tr w:rsidR="008C068C" w:rsidTr="008C1A09">
        <w:trPr>
          <w:tblCellSpacing w:w="20" w:type="dxa"/>
        </w:trPr>
        <w:tc>
          <w:tcPr>
            <w:tcW w:w="15621" w:type="dxa"/>
            <w:gridSpan w:val="2"/>
          </w:tcPr>
          <w:p w:rsidR="008C068C" w:rsidRDefault="008C068C" w:rsidP="008C068C">
            <w:pPr>
              <w:jc w:val="center"/>
            </w:pPr>
            <w:r w:rsidRPr="008C068C">
              <w:rPr>
                <w:noProof/>
              </w:rPr>
              <w:drawing>
                <wp:inline distT="0" distB="0" distL="0" distR="0">
                  <wp:extent cx="5760720" cy="718166"/>
                  <wp:effectExtent l="19050" t="0" r="0" b="0"/>
                  <wp:docPr id="2" name="Obraz 2" descr="\\mdc\Users\mtomaszewska\Pulpit\logo i gafiki\BO_t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mdc\Users\mtomaszewska\Pulpit\logo i gafiki\BO_t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718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68C" w:rsidRDefault="008C068C" w:rsidP="008C068C">
            <w:pPr>
              <w:spacing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068C">
              <w:rPr>
                <w:rFonts w:ascii="Arial" w:eastAsia="Times New Roman" w:hAnsi="Arial" w:cs="Arial"/>
                <w:b/>
                <w:sz w:val="28"/>
                <w:szCs w:val="28"/>
              </w:rPr>
              <w:t>INSTRUKCJA GŁOSOWANIA</w:t>
            </w:r>
            <w:r w:rsidRPr="00782AD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:rsidR="008C068C" w:rsidRPr="00782AD0" w:rsidRDefault="008C068C" w:rsidP="008C068C">
            <w:pPr>
              <w:spacing w:line="288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70DF9">
              <w:rPr>
                <w:rFonts w:ascii="Arial" w:eastAsia="Times New Roman" w:hAnsi="Arial" w:cs="Arial"/>
                <w:sz w:val="24"/>
                <w:szCs w:val="24"/>
              </w:rPr>
              <w:t>NA</w:t>
            </w:r>
            <w:r w:rsidR="008C1A09">
              <w:rPr>
                <w:rFonts w:ascii="Arial" w:eastAsia="Times New Roman" w:hAnsi="Arial" w:cs="Arial"/>
                <w:sz w:val="24"/>
                <w:szCs w:val="24"/>
              </w:rPr>
              <w:t xml:space="preserve"> PROJEKTY MIESZKAŃCÓW ZŁOŻONE W</w:t>
            </w:r>
            <w:r w:rsidRPr="00470DF9">
              <w:rPr>
                <w:rFonts w:ascii="Arial" w:eastAsia="Times New Roman" w:hAnsi="Arial" w:cs="Arial"/>
                <w:sz w:val="24"/>
                <w:szCs w:val="24"/>
              </w:rPr>
              <w:t xml:space="preserve">  VII EDYCJI TYSKIEGO BUDŻETU OBYWATELSKIEGO</w:t>
            </w:r>
          </w:p>
          <w:p w:rsidR="008C068C" w:rsidRDefault="008C068C"/>
        </w:tc>
      </w:tr>
      <w:tr w:rsidR="008C068C" w:rsidTr="008C1A09">
        <w:trPr>
          <w:trHeight w:val="1686"/>
          <w:tblCellSpacing w:w="20" w:type="dxa"/>
        </w:trPr>
        <w:tc>
          <w:tcPr>
            <w:tcW w:w="15621" w:type="dxa"/>
            <w:gridSpan w:val="2"/>
          </w:tcPr>
          <w:p w:rsidR="008C068C" w:rsidRPr="0099077E" w:rsidRDefault="008C068C" w:rsidP="008C068C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077E">
              <w:rPr>
                <w:rFonts w:ascii="Arial" w:hAnsi="Arial" w:cs="Arial"/>
                <w:b/>
                <w:sz w:val="20"/>
                <w:szCs w:val="20"/>
              </w:rPr>
              <w:t>Zasady głosowania:</w:t>
            </w:r>
          </w:p>
          <w:p w:rsidR="008C068C" w:rsidRPr="0099077E" w:rsidRDefault="008C068C" w:rsidP="008C068C">
            <w:pPr>
              <w:pStyle w:val="Akapitzlist"/>
              <w:numPr>
                <w:ilvl w:val="0"/>
                <w:numId w:val="5"/>
              </w:num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77E">
              <w:rPr>
                <w:rFonts w:ascii="Arial" w:hAnsi="Arial" w:cs="Arial"/>
                <w:sz w:val="20"/>
                <w:szCs w:val="20"/>
              </w:rPr>
              <w:t>W</w:t>
            </w:r>
            <w:r w:rsidRPr="0099077E">
              <w:rPr>
                <w:rFonts w:ascii="Arial" w:eastAsia="Times New Roman" w:hAnsi="Arial" w:cs="Arial"/>
                <w:sz w:val="20"/>
                <w:szCs w:val="20"/>
              </w:rPr>
              <w:t xml:space="preserve"> głosowaniu mogą wziąć udział wszyscy mieszkańcy Tychów </w:t>
            </w:r>
            <w:r w:rsidRPr="0099077E">
              <w:rPr>
                <w:rFonts w:ascii="Arial" w:eastAsia="Times New Roman" w:hAnsi="Arial" w:cs="Arial"/>
                <w:b/>
                <w:sz w:val="20"/>
                <w:szCs w:val="20"/>
              </w:rPr>
              <w:t>niezależnie</w:t>
            </w:r>
            <w:r w:rsidRPr="0099077E">
              <w:rPr>
                <w:rFonts w:ascii="Arial" w:eastAsia="Times New Roman" w:hAnsi="Arial" w:cs="Arial"/>
                <w:sz w:val="20"/>
                <w:szCs w:val="20"/>
              </w:rPr>
              <w:t xml:space="preserve"> od wieku.</w:t>
            </w:r>
          </w:p>
          <w:p w:rsidR="008C068C" w:rsidRPr="0099077E" w:rsidRDefault="008C068C" w:rsidP="008C068C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77E">
              <w:rPr>
                <w:rFonts w:ascii="Arial" w:hAnsi="Arial" w:cs="Arial"/>
                <w:sz w:val="20"/>
                <w:szCs w:val="20"/>
              </w:rPr>
              <w:t xml:space="preserve">Każdy mieszkaniec może zagłosować na maksymalnie dwa projekty, oddając jeden głos na projekt </w:t>
            </w:r>
            <w:proofErr w:type="spellStart"/>
            <w:r w:rsidRPr="0099077E">
              <w:rPr>
                <w:rFonts w:ascii="Arial" w:hAnsi="Arial" w:cs="Arial"/>
                <w:sz w:val="20"/>
                <w:szCs w:val="20"/>
              </w:rPr>
              <w:t>ogólnomiejski</w:t>
            </w:r>
            <w:proofErr w:type="spellEnd"/>
            <w:r w:rsidRPr="0099077E">
              <w:rPr>
                <w:rFonts w:ascii="Arial" w:hAnsi="Arial" w:cs="Arial"/>
                <w:sz w:val="20"/>
                <w:szCs w:val="20"/>
              </w:rPr>
              <w:t xml:space="preserve"> dotyczący całego miasta (wybieramy 1 projekt z 43) oraz jeden głos na projekt dotyczący określonego rejonu miasta (wybieramy 1 projekt z 122), </w:t>
            </w:r>
            <w:r w:rsidRPr="0099077E">
              <w:rPr>
                <w:rFonts w:ascii="Arial" w:hAnsi="Arial" w:cs="Arial"/>
                <w:b/>
                <w:sz w:val="20"/>
                <w:szCs w:val="20"/>
              </w:rPr>
              <w:t>niezależnie od miejsca zamieszkania</w:t>
            </w:r>
            <w:r w:rsidRPr="0099077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C068C" w:rsidRPr="008C068C" w:rsidRDefault="008C068C" w:rsidP="008C068C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77E">
              <w:rPr>
                <w:rFonts w:ascii="Arial" w:hAnsi="Arial" w:cs="Arial"/>
                <w:sz w:val="20"/>
                <w:szCs w:val="20"/>
              </w:rPr>
              <w:t xml:space="preserve">Uczestnik głosowania może zagłosować tylko </w:t>
            </w:r>
            <w:r w:rsidRPr="0099077E">
              <w:rPr>
                <w:rFonts w:ascii="Arial" w:hAnsi="Arial" w:cs="Arial"/>
                <w:b/>
                <w:sz w:val="20"/>
                <w:szCs w:val="20"/>
              </w:rPr>
              <w:t>jeden raz</w:t>
            </w:r>
            <w:r w:rsidRPr="0099077E">
              <w:rPr>
                <w:rFonts w:ascii="Arial" w:hAnsi="Arial" w:cs="Arial"/>
                <w:sz w:val="20"/>
                <w:szCs w:val="20"/>
              </w:rPr>
              <w:t xml:space="preserve"> na wybrane projekty. Każda następna próba głosowania będzie uznana za nieważną. Pierwszeństwo ma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99077E">
              <w:rPr>
                <w:rFonts w:ascii="Arial" w:hAnsi="Arial" w:cs="Arial"/>
                <w:sz w:val="20"/>
                <w:szCs w:val="20"/>
              </w:rPr>
              <w:t>głosowanie elektroniczne.</w:t>
            </w:r>
          </w:p>
        </w:tc>
      </w:tr>
      <w:tr w:rsidR="008C068C" w:rsidRPr="008C068C" w:rsidTr="008C1A09">
        <w:trPr>
          <w:trHeight w:val="420"/>
          <w:tblCellSpacing w:w="20" w:type="dxa"/>
        </w:trPr>
        <w:tc>
          <w:tcPr>
            <w:tcW w:w="7474" w:type="dxa"/>
            <w:vAlign w:val="center"/>
          </w:tcPr>
          <w:p w:rsidR="008C068C" w:rsidRPr="008C068C" w:rsidRDefault="008C1A09" w:rsidP="008C1A09">
            <w:pPr>
              <w:jc w:val="center"/>
              <w:rPr>
                <w:b/>
              </w:rPr>
            </w:pPr>
            <w:r w:rsidRPr="008C068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GŁOSOWANIE ELEKTRONICZNE </w:t>
            </w:r>
          </w:p>
        </w:tc>
        <w:tc>
          <w:tcPr>
            <w:tcW w:w="8107" w:type="dxa"/>
            <w:vAlign w:val="center"/>
          </w:tcPr>
          <w:p w:rsidR="008C068C" w:rsidRPr="008C068C" w:rsidRDefault="008C1A09" w:rsidP="008C068C">
            <w:pPr>
              <w:jc w:val="center"/>
              <w:rPr>
                <w:b/>
              </w:rPr>
            </w:pPr>
            <w:r w:rsidRPr="008C068C">
              <w:rPr>
                <w:rFonts w:ascii="Arial" w:eastAsia="Times New Roman" w:hAnsi="Arial" w:cs="Arial"/>
                <w:b/>
                <w:sz w:val="20"/>
                <w:szCs w:val="20"/>
              </w:rPr>
              <w:t>GŁOSOWANIE OSOBISTE I KORESPONDENCYJNE</w:t>
            </w:r>
          </w:p>
        </w:tc>
      </w:tr>
      <w:tr w:rsidR="008C068C" w:rsidRPr="008C068C" w:rsidTr="008C1A09">
        <w:trPr>
          <w:trHeight w:val="510"/>
          <w:tblCellSpacing w:w="20" w:type="dxa"/>
        </w:trPr>
        <w:tc>
          <w:tcPr>
            <w:tcW w:w="7474" w:type="dxa"/>
            <w:vAlign w:val="center"/>
          </w:tcPr>
          <w:p w:rsidR="008C068C" w:rsidRPr="008C068C" w:rsidRDefault="008C1A09" w:rsidP="008C068C">
            <w:pPr>
              <w:jc w:val="center"/>
              <w:rPr>
                <w:b/>
              </w:rPr>
            </w:pPr>
            <w:r w:rsidRPr="008C068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Od </w:t>
            </w:r>
            <w:r w:rsidRPr="008C068C">
              <w:rPr>
                <w:rFonts w:ascii="Arial" w:hAnsi="Arial" w:cs="Arial"/>
                <w:b/>
                <w:sz w:val="20"/>
                <w:szCs w:val="20"/>
              </w:rPr>
              <w:t>11 września 2020 r. od godz. 0.00 do 21 września 2020 r. do godz. 23.59.</w:t>
            </w:r>
          </w:p>
        </w:tc>
        <w:tc>
          <w:tcPr>
            <w:tcW w:w="8107" w:type="dxa"/>
            <w:vAlign w:val="center"/>
          </w:tcPr>
          <w:p w:rsidR="008C068C" w:rsidRPr="008C068C" w:rsidRDefault="008C1A09" w:rsidP="008C06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68C">
              <w:rPr>
                <w:rFonts w:ascii="Arial" w:eastAsia="Times New Roman" w:hAnsi="Arial" w:cs="Arial"/>
                <w:b/>
                <w:sz w:val="20"/>
                <w:szCs w:val="20"/>
              </w:rPr>
              <w:t>Od 11 do 21 września 2020r.</w:t>
            </w:r>
          </w:p>
        </w:tc>
      </w:tr>
      <w:tr w:rsidR="008C1A09" w:rsidTr="008C1A09">
        <w:trPr>
          <w:tblCellSpacing w:w="20" w:type="dxa"/>
        </w:trPr>
        <w:tc>
          <w:tcPr>
            <w:tcW w:w="7474" w:type="dxa"/>
            <w:vAlign w:val="center"/>
          </w:tcPr>
          <w:p w:rsidR="008C1A09" w:rsidRPr="0099077E" w:rsidRDefault="008C1A09" w:rsidP="008C1A09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77E">
              <w:rPr>
                <w:rFonts w:ascii="Arial" w:hAnsi="Arial" w:cs="Arial"/>
                <w:sz w:val="20"/>
                <w:szCs w:val="20"/>
              </w:rPr>
              <w:t>Uczestnik głosowania za pośrednictwem strony internetowej powinien:</w:t>
            </w:r>
          </w:p>
          <w:p w:rsidR="008C1A09" w:rsidRPr="0099077E" w:rsidRDefault="008C1A09" w:rsidP="008C1A09">
            <w:pPr>
              <w:numPr>
                <w:ilvl w:val="0"/>
                <w:numId w:val="4"/>
              </w:numPr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77E">
              <w:rPr>
                <w:rFonts w:ascii="Arial" w:hAnsi="Arial" w:cs="Arial"/>
                <w:sz w:val="20"/>
                <w:szCs w:val="20"/>
              </w:rPr>
              <w:t>wejść na stronę razemtychy.pl i skorzystać z umieszczonej tam platformy do głosowania;</w:t>
            </w:r>
          </w:p>
          <w:p w:rsidR="008C1A09" w:rsidRPr="0099077E" w:rsidRDefault="008C1A09" w:rsidP="008C1A09">
            <w:pPr>
              <w:numPr>
                <w:ilvl w:val="0"/>
                <w:numId w:val="4"/>
              </w:numPr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77E">
              <w:rPr>
                <w:rFonts w:ascii="Arial" w:hAnsi="Arial" w:cs="Arial"/>
                <w:sz w:val="20"/>
                <w:szCs w:val="20"/>
              </w:rPr>
              <w:t>podać swój numer PESEL (w przypadku, gdy głosuje osoba poniżej 13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99077E">
              <w:rPr>
                <w:rFonts w:ascii="Arial" w:hAnsi="Arial" w:cs="Arial"/>
                <w:sz w:val="20"/>
                <w:szCs w:val="20"/>
              </w:rPr>
              <w:t xml:space="preserve">roku życia wymagana jest zgoda rodzica/opiekuna prawnego); </w:t>
            </w:r>
          </w:p>
          <w:p w:rsidR="008C1A09" w:rsidRPr="0099077E" w:rsidRDefault="008C1A09" w:rsidP="008C1A09">
            <w:pPr>
              <w:numPr>
                <w:ilvl w:val="0"/>
                <w:numId w:val="4"/>
              </w:numPr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77E">
              <w:rPr>
                <w:rFonts w:ascii="Arial" w:hAnsi="Arial" w:cs="Arial"/>
                <w:sz w:val="20"/>
                <w:szCs w:val="20"/>
              </w:rPr>
              <w:t xml:space="preserve">wybrać jeden projekt z listy: „Projekty </w:t>
            </w:r>
            <w:proofErr w:type="spellStart"/>
            <w:r w:rsidRPr="0099077E">
              <w:rPr>
                <w:rFonts w:ascii="Arial" w:hAnsi="Arial" w:cs="Arial"/>
                <w:sz w:val="20"/>
                <w:szCs w:val="20"/>
              </w:rPr>
              <w:t>ogólnomiejskie</w:t>
            </w:r>
            <w:proofErr w:type="spellEnd"/>
            <w:r w:rsidRPr="0099077E">
              <w:rPr>
                <w:rFonts w:ascii="Arial" w:hAnsi="Arial" w:cs="Arial"/>
                <w:sz w:val="20"/>
                <w:szCs w:val="20"/>
              </w:rPr>
              <w:t xml:space="preserve"> dotyczące całego miasta” zatwierdzić wybór przyciskiem „Wybierz”;</w:t>
            </w:r>
          </w:p>
          <w:p w:rsidR="008C1A09" w:rsidRPr="0099077E" w:rsidRDefault="008C1A09" w:rsidP="008C1A09">
            <w:pPr>
              <w:numPr>
                <w:ilvl w:val="0"/>
                <w:numId w:val="4"/>
              </w:numPr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77E">
              <w:rPr>
                <w:rFonts w:ascii="Arial" w:hAnsi="Arial" w:cs="Arial"/>
                <w:sz w:val="20"/>
                <w:szCs w:val="20"/>
              </w:rPr>
              <w:t xml:space="preserve">wybrać jeden projekt z listy: „Projekty </w:t>
            </w:r>
            <w:proofErr w:type="spellStart"/>
            <w:r w:rsidRPr="0099077E">
              <w:rPr>
                <w:rFonts w:ascii="Arial" w:hAnsi="Arial" w:cs="Arial"/>
                <w:sz w:val="20"/>
                <w:szCs w:val="20"/>
              </w:rPr>
              <w:t>ogólnomiejskie</w:t>
            </w:r>
            <w:proofErr w:type="spellEnd"/>
            <w:r w:rsidRPr="0099077E">
              <w:rPr>
                <w:rFonts w:ascii="Arial" w:hAnsi="Arial" w:cs="Arial"/>
                <w:sz w:val="20"/>
                <w:szCs w:val="20"/>
              </w:rPr>
              <w:t xml:space="preserve"> dotyczące określonego rejonu miasta” i zatwierdzić wybór przyciskiem „Wybierz”;</w:t>
            </w:r>
          </w:p>
          <w:p w:rsidR="008C1A09" w:rsidRPr="0099077E" w:rsidRDefault="008C1A09" w:rsidP="008C1A09">
            <w:pPr>
              <w:numPr>
                <w:ilvl w:val="0"/>
                <w:numId w:val="4"/>
              </w:numPr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77E">
              <w:rPr>
                <w:rFonts w:ascii="Arial" w:hAnsi="Arial" w:cs="Arial"/>
                <w:sz w:val="20"/>
                <w:szCs w:val="20"/>
              </w:rPr>
              <w:t>zaakceptować Regulamin wraz z informacją o przetwarzaniu danych osobowych;</w:t>
            </w:r>
          </w:p>
          <w:p w:rsidR="008C1A09" w:rsidRPr="0099077E" w:rsidRDefault="008C1A09" w:rsidP="008C1A09">
            <w:pPr>
              <w:numPr>
                <w:ilvl w:val="0"/>
                <w:numId w:val="4"/>
              </w:numPr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77E">
              <w:rPr>
                <w:rFonts w:ascii="Arial" w:hAnsi="Arial" w:cs="Arial"/>
                <w:sz w:val="20"/>
                <w:szCs w:val="20"/>
              </w:rPr>
              <w:t>zatwierdzić ostateczny wybór projektu/projektów przyciskiem „Głosuj”.</w:t>
            </w:r>
          </w:p>
          <w:p w:rsidR="008C1A09" w:rsidRPr="008C1A09" w:rsidRDefault="008C1A09" w:rsidP="008C1A0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77E">
              <w:rPr>
                <w:rFonts w:ascii="Arial" w:hAnsi="Arial" w:cs="Arial"/>
                <w:sz w:val="20"/>
                <w:szCs w:val="20"/>
              </w:rPr>
              <w:t>W razie problemów z oddaniem głosu poprzez platformę należy skontaktować się z pracownikiem Wydziału Spraw Społecznych i Zdrowia - telefonicznie pod nr tel. 32 776 34 55 w godzinach pracy Urzędu Miasta lub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99077E">
              <w:rPr>
                <w:rFonts w:ascii="Arial" w:hAnsi="Arial" w:cs="Arial"/>
                <w:sz w:val="20"/>
                <w:szCs w:val="20"/>
              </w:rPr>
              <w:t xml:space="preserve">za pośrednictwem poczty elektronicznej na adres e-mail: </w:t>
            </w:r>
            <w:hyperlink r:id="rId6" w:history="1">
              <w:r w:rsidRPr="0099077E">
                <w:rPr>
                  <w:rStyle w:val="Hipercze"/>
                  <w:rFonts w:ascii="Arial" w:hAnsi="Arial" w:cs="Arial"/>
                  <w:sz w:val="20"/>
                  <w:szCs w:val="20"/>
                </w:rPr>
                <w:t>kontakt@razemtychy.pl</w:t>
              </w:r>
            </w:hyperlink>
            <w:r w:rsidRPr="0099077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8107" w:type="dxa"/>
            <w:vAlign w:val="center"/>
          </w:tcPr>
          <w:p w:rsidR="008C1A09" w:rsidRDefault="008C1A09" w:rsidP="008C1A09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1A09" w:rsidRPr="0099077E" w:rsidRDefault="008C1A09" w:rsidP="008C1A0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77E">
              <w:rPr>
                <w:rFonts w:ascii="Arial" w:hAnsi="Arial" w:cs="Arial"/>
                <w:sz w:val="20"/>
                <w:szCs w:val="20"/>
              </w:rPr>
              <w:t>Karta do głosowania osobistego lub korespondencyjnego na projekty do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99077E">
              <w:rPr>
                <w:rFonts w:ascii="Arial" w:hAnsi="Arial" w:cs="Arial"/>
                <w:sz w:val="20"/>
                <w:szCs w:val="20"/>
              </w:rPr>
              <w:t xml:space="preserve">Budżetu Obywatelskiego na rok 2021 dostępna jest m.in. na stronie razemtychy.pl.  </w:t>
            </w:r>
          </w:p>
          <w:p w:rsidR="008C1A09" w:rsidRPr="0099077E" w:rsidRDefault="008C1A09" w:rsidP="008C1A0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77E">
              <w:rPr>
                <w:rFonts w:ascii="Arial" w:hAnsi="Arial" w:cs="Arial"/>
                <w:sz w:val="20"/>
                <w:szCs w:val="20"/>
              </w:rPr>
              <w:t xml:space="preserve">Uczestnik głosujący osobiście lub korespondencyjnie powinien na karcie </w:t>
            </w:r>
            <w:r w:rsidRPr="0099077E">
              <w:rPr>
                <w:rFonts w:ascii="Arial" w:hAnsi="Arial" w:cs="Arial"/>
                <w:sz w:val="20"/>
                <w:szCs w:val="20"/>
              </w:rPr>
              <w:br/>
              <w:t xml:space="preserve">do głosowania: </w:t>
            </w:r>
          </w:p>
          <w:p w:rsidR="008C1A09" w:rsidRPr="0099077E" w:rsidRDefault="008C1A09" w:rsidP="008C1A09">
            <w:pPr>
              <w:numPr>
                <w:ilvl w:val="0"/>
                <w:numId w:val="2"/>
              </w:numPr>
              <w:ind w:left="1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77E">
              <w:rPr>
                <w:rFonts w:ascii="Arial" w:hAnsi="Arial" w:cs="Arial"/>
                <w:sz w:val="20"/>
                <w:szCs w:val="20"/>
              </w:rPr>
              <w:t xml:space="preserve">wybrać jeden projekt z listy: „Projekty </w:t>
            </w:r>
            <w:proofErr w:type="spellStart"/>
            <w:r w:rsidRPr="0099077E">
              <w:rPr>
                <w:rFonts w:ascii="Arial" w:hAnsi="Arial" w:cs="Arial"/>
                <w:sz w:val="20"/>
                <w:szCs w:val="20"/>
              </w:rPr>
              <w:t>ogólnomiejskie</w:t>
            </w:r>
            <w:proofErr w:type="spellEnd"/>
            <w:r w:rsidRPr="0099077E">
              <w:rPr>
                <w:rFonts w:ascii="Arial" w:hAnsi="Arial" w:cs="Arial"/>
                <w:sz w:val="20"/>
                <w:szCs w:val="20"/>
              </w:rPr>
              <w:t xml:space="preserve"> dotyczące określonego rejonu miasta” i postawić przy nim znak X;</w:t>
            </w:r>
          </w:p>
          <w:p w:rsidR="008C1A09" w:rsidRPr="0099077E" w:rsidRDefault="008C1A09" w:rsidP="008C1A09">
            <w:pPr>
              <w:numPr>
                <w:ilvl w:val="0"/>
                <w:numId w:val="2"/>
              </w:numPr>
              <w:ind w:left="1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77E">
              <w:rPr>
                <w:rFonts w:ascii="Arial" w:hAnsi="Arial" w:cs="Arial"/>
                <w:sz w:val="20"/>
                <w:szCs w:val="20"/>
              </w:rPr>
              <w:t xml:space="preserve">wybrać jeden projekt z listy: „Projekty </w:t>
            </w:r>
            <w:proofErr w:type="spellStart"/>
            <w:r w:rsidRPr="0099077E">
              <w:rPr>
                <w:rFonts w:ascii="Arial" w:hAnsi="Arial" w:cs="Arial"/>
                <w:sz w:val="20"/>
                <w:szCs w:val="20"/>
              </w:rPr>
              <w:t>ogólnomie</w:t>
            </w:r>
            <w:r>
              <w:rPr>
                <w:rFonts w:ascii="Arial" w:hAnsi="Arial" w:cs="Arial"/>
                <w:sz w:val="20"/>
                <w:szCs w:val="20"/>
              </w:rPr>
              <w:t>jskie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dotyczące całego miasta” </w:t>
            </w:r>
            <w:r w:rsidRPr="0099077E">
              <w:rPr>
                <w:rFonts w:ascii="Arial" w:hAnsi="Arial" w:cs="Arial"/>
                <w:sz w:val="20"/>
                <w:szCs w:val="20"/>
              </w:rPr>
              <w:t>i postawić przy nim znak X;</w:t>
            </w:r>
          </w:p>
          <w:p w:rsidR="008C1A09" w:rsidRDefault="008C1A09" w:rsidP="008C1A09">
            <w:pPr>
              <w:numPr>
                <w:ilvl w:val="0"/>
                <w:numId w:val="2"/>
              </w:numPr>
              <w:ind w:left="11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podać swój numer PESEL oraz </w:t>
            </w:r>
            <w:r w:rsidRPr="008C1A09">
              <w:rPr>
                <w:rFonts w:ascii="Arial" w:hAnsi="Arial" w:cs="Arial"/>
                <w:sz w:val="20"/>
                <w:szCs w:val="20"/>
              </w:rPr>
              <w:t>zaakceptować Regulamin wraz z informacją o</w:t>
            </w:r>
            <w:r>
              <w:rPr>
                <w:rFonts w:ascii="Arial" w:hAnsi="Arial" w:cs="Arial"/>
                <w:sz w:val="20"/>
                <w:szCs w:val="20"/>
              </w:rPr>
              <w:t xml:space="preserve"> przetwarzaniu danych osobowych;</w:t>
            </w:r>
          </w:p>
          <w:p w:rsidR="008C1A09" w:rsidRPr="008C1A09" w:rsidRDefault="008C1A09" w:rsidP="008C1A09">
            <w:pPr>
              <w:numPr>
                <w:ilvl w:val="0"/>
                <w:numId w:val="2"/>
              </w:numPr>
              <w:ind w:left="1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77E">
              <w:rPr>
                <w:rFonts w:ascii="Arial" w:hAnsi="Arial" w:cs="Arial"/>
                <w:sz w:val="20"/>
                <w:szCs w:val="20"/>
              </w:rPr>
              <w:t xml:space="preserve">złożyć podpis (w przypadku, gdy głosuje osoba poniżej 13 roku życia wymagany jest podpis rodzica/opiekuna prawnego). </w:t>
            </w:r>
          </w:p>
          <w:p w:rsidR="008C1A09" w:rsidRPr="0099077E" w:rsidRDefault="008C1A09" w:rsidP="008C1A0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77E">
              <w:rPr>
                <w:rFonts w:ascii="Arial" w:hAnsi="Arial" w:cs="Arial"/>
                <w:sz w:val="20"/>
                <w:szCs w:val="20"/>
              </w:rPr>
              <w:t>Głosowania osobistego można dokonać wkładając wypełnioną kartę do głosowania do urny znajdującej się w dowolnym Punkcie Konsultacyjnym w godzinach jego pracy.</w:t>
            </w:r>
            <w:r>
              <w:rPr>
                <w:rFonts w:ascii="Arial" w:hAnsi="Arial" w:cs="Arial"/>
                <w:sz w:val="20"/>
                <w:szCs w:val="20"/>
              </w:rPr>
              <w:t xml:space="preserve"> Lista punktów na stronie razemtychy.pl.</w:t>
            </w:r>
          </w:p>
          <w:p w:rsidR="008C1A09" w:rsidRPr="0099077E" w:rsidRDefault="008C1A09" w:rsidP="008C1A0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77E">
              <w:rPr>
                <w:rFonts w:ascii="Arial" w:hAnsi="Arial" w:cs="Arial"/>
                <w:sz w:val="20"/>
                <w:szCs w:val="20"/>
              </w:rPr>
              <w:t>Głosowania korespondencyjnego można dokonać wysyłając wypełnioną kartę do głosowania za pośrednictwem operatora pocztowego na adres: Urząd Miasta Tychy al. Niepodległości 49, 43-100 Tychy z dopiskiem „Budżet Obywatelski 2021”.</w:t>
            </w:r>
          </w:p>
          <w:p w:rsidR="008C1A09" w:rsidRDefault="008C1A09" w:rsidP="008C1A09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77E">
              <w:rPr>
                <w:rFonts w:ascii="Arial" w:hAnsi="Arial" w:cs="Arial"/>
                <w:sz w:val="20"/>
                <w:szCs w:val="20"/>
              </w:rPr>
              <w:t>W przypadku głosowania korespondencyjnego o ważności głosu decyduje data nadania.</w:t>
            </w:r>
          </w:p>
          <w:p w:rsidR="008C1A09" w:rsidRDefault="008C1A09" w:rsidP="008C1A09">
            <w:pPr>
              <w:ind w:left="360"/>
              <w:jc w:val="both"/>
            </w:pPr>
          </w:p>
        </w:tc>
      </w:tr>
    </w:tbl>
    <w:p w:rsidR="00886E84" w:rsidRDefault="00886E84" w:rsidP="008C068C"/>
    <w:sectPr w:rsidR="00886E84" w:rsidSect="008C068C">
      <w:pgSz w:w="16838" w:h="11906" w:orient="landscape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44F"/>
    <w:multiLevelType w:val="hybridMultilevel"/>
    <w:tmpl w:val="1916A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67369"/>
    <w:multiLevelType w:val="hybridMultilevel"/>
    <w:tmpl w:val="93049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01C30"/>
    <w:multiLevelType w:val="hybridMultilevel"/>
    <w:tmpl w:val="03BEC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24195"/>
    <w:multiLevelType w:val="hybridMultilevel"/>
    <w:tmpl w:val="6E449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D0BA1"/>
    <w:multiLevelType w:val="hybridMultilevel"/>
    <w:tmpl w:val="A3383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B1D7D"/>
    <w:multiLevelType w:val="hybridMultilevel"/>
    <w:tmpl w:val="1916A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5D10A5"/>
    <w:multiLevelType w:val="hybridMultilevel"/>
    <w:tmpl w:val="6630CA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C068C"/>
    <w:rsid w:val="00886E84"/>
    <w:rsid w:val="008C068C"/>
    <w:rsid w:val="008C1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E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0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8C068C"/>
    <w:pPr>
      <w:ind w:left="720"/>
      <w:contextualSpacing/>
    </w:pPr>
  </w:style>
  <w:style w:type="character" w:styleId="Hipercze">
    <w:name w:val="Hyperlink"/>
    <w:basedOn w:val="Domylnaczcionkaakapitu"/>
    <w:unhideWhenUsed/>
    <w:rsid w:val="008C068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razemtychy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435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mtomaszewska</dc:creator>
  <cp:keywords/>
  <dc:description/>
  <cp:lastModifiedBy>mtomaszewska</cp:lastModifiedBy>
  <cp:revision>3</cp:revision>
  <dcterms:created xsi:type="dcterms:W3CDTF">2020-08-24T11:24:00Z</dcterms:created>
  <dcterms:modified xsi:type="dcterms:W3CDTF">2020-08-27T15:04:00Z</dcterms:modified>
</cp:coreProperties>
</file>